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A02" w:rsidRPr="00DA793A" w:rsidRDefault="00740A02" w:rsidP="00740A02">
      <w:pPr>
        <w:jc w:val="both"/>
        <w:rPr>
          <w:lang w:val="ro-RO"/>
        </w:rPr>
      </w:pPr>
      <w:bookmarkStart w:id="0" w:name="_GoBack"/>
      <w:bookmarkEnd w:id="0"/>
    </w:p>
    <w:p w:rsidR="00740A02" w:rsidRPr="00DA793A" w:rsidRDefault="00740A02" w:rsidP="00740A02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A793A">
        <w:rPr>
          <w:rFonts w:ascii="Times New Roman" w:hAnsi="Times New Roman" w:cs="Times New Roman"/>
          <w:sz w:val="24"/>
          <w:szCs w:val="24"/>
          <w:lang w:val="ro-RO"/>
        </w:rPr>
        <w:t xml:space="preserve">Forma de prezentare a dării de seamă trimestrială referitor la utilizarea sigiliilor Super-Scut </w:t>
      </w:r>
    </w:p>
    <w:p w:rsidR="00740A02" w:rsidRPr="00DA793A" w:rsidRDefault="00740A02" w:rsidP="00740A02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740A02" w:rsidRPr="00DA793A" w:rsidRDefault="00740A02" w:rsidP="00740A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740A02" w:rsidRPr="00DA793A" w:rsidRDefault="00740A02" w:rsidP="00740A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A793A">
        <w:rPr>
          <w:rFonts w:ascii="Times New Roman" w:hAnsi="Times New Roman" w:cs="Times New Roman"/>
          <w:sz w:val="24"/>
          <w:szCs w:val="24"/>
          <w:lang w:val="ro-RO"/>
        </w:rPr>
        <w:t>Raport</w:t>
      </w:r>
    </w:p>
    <w:p w:rsidR="00740A02" w:rsidRPr="00DA793A" w:rsidRDefault="00740A02" w:rsidP="00740A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A793A">
        <w:rPr>
          <w:rFonts w:ascii="Times New Roman" w:hAnsi="Times New Roman" w:cs="Times New Roman"/>
          <w:sz w:val="24"/>
          <w:szCs w:val="24"/>
          <w:lang w:val="ro-RO"/>
        </w:rPr>
        <w:t xml:space="preserve">de utilizare a </w:t>
      </w:r>
      <w:r w:rsidRPr="00DA793A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sigiliilor </w:t>
      </w:r>
      <w:r w:rsidRPr="00DA793A">
        <w:rPr>
          <w:rFonts w:ascii="Times New Roman" w:hAnsi="Times New Roman" w:cs="Times New Roman"/>
          <w:sz w:val="24"/>
          <w:szCs w:val="24"/>
          <w:lang w:val="ro-RO"/>
        </w:rPr>
        <w:t>Super-Scut</w:t>
      </w:r>
    </w:p>
    <w:p w:rsidR="00740A02" w:rsidRPr="00DA793A" w:rsidRDefault="00740A02" w:rsidP="00740A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A793A">
        <w:rPr>
          <w:rFonts w:ascii="Times New Roman" w:hAnsi="Times New Roman" w:cs="Times New Roman"/>
          <w:sz w:val="24"/>
          <w:szCs w:val="24"/>
          <w:lang w:val="ro-RO"/>
        </w:rPr>
        <w:t>pentru trimestrul _____ al anului 20_____</w:t>
      </w:r>
    </w:p>
    <w:p w:rsidR="00740A02" w:rsidRPr="00DA793A" w:rsidRDefault="00740A02" w:rsidP="00740A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740A02" w:rsidRPr="00DA793A" w:rsidRDefault="00CD702E" w:rsidP="00740A02">
      <w:pPr>
        <w:jc w:val="center"/>
        <w:rPr>
          <w:lang w:val="ro-RO"/>
        </w:rPr>
      </w:pPr>
      <w:r>
        <w:rPr>
          <w:rFonts w:ascii="Times New Roman" w:eastAsia="Times New Roman" w:hAnsi="Times New Roman" w:cs="Times New Roman"/>
          <w:noProof/>
          <w:sz w:val="18"/>
          <w:lang w:val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273685</wp:posOffset>
                </wp:positionV>
                <wp:extent cx="6296025" cy="0"/>
                <wp:effectExtent l="8255" t="10160" r="10795" b="8890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583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.35pt;margin-top:21.55pt;width:49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"/>
            </w:pict>
          </mc:Fallback>
        </mc:AlternateContent>
      </w:r>
    </w:p>
    <w:p w:rsidR="00740A02" w:rsidRPr="00DA793A" w:rsidRDefault="00740A02" w:rsidP="00740A02">
      <w:pPr>
        <w:spacing w:after="0" w:line="480" w:lineRule="auto"/>
        <w:ind w:hanging="1"/>
        <w:jc w:val="center"/>
        <w:rPr>
          <w:rFonts w:ascii="Times New Roman" w:eastAsia="Times New Roman" w:hAnsi="Times New Roman" w:cs="Times New Roman"/>
          <w:lang w:val="ro-RO" w:eastAsia="en-GB"/>
        </w:rPr>
      </w:pPr>
      <w:r w:rsidRPr="00DA793A">
        <w:rPr>
          <w:rFonts w:ascii="Times New Roman" w:eastAsia="Times New Roman" w:hAnsi="Times New Roman" w:cs="Times New Roman"/>
          <w:sz w:val="18"/>
          <w:lang w:val="ro-RO" w:eastAsia="en-GB"/>
        </w:rPr>
        <w:t xml:space="preserve">(denumirea persoanei  juridice, </w:t>
      </w:r>
      <w:r w:rsidRPr="00DA793A">
        <w:rPr>
          <w:rFonts w:ascii="Times New Roman" w:eastAsia="Calibri" w:hAnsi="Times New Roman" w:cs="Times New Roman"/>
          <w:color w:val="000000"/>
          <w:spacing w:val="-5"/>
          <w:sz w:val="18"/>
          <w:szCs w:val="18"/>
          <w:lang w:val="ro-RO"/>
        </w:rPr>
        <w:t>indicativul laboratorului</w:t>
      </w:r>
      <w:r w:rsidRPr="00DA793A">
        <w:rPr>
          <w:rFonts w:ascii="Times New Roman" w:eastAsia="Times New Roman" w:hAnsi="Times New Roman" w:cs="Times New Roman"/>
          <w:sz w:val="18"/>
          <w:lang w:val="ro-RO" w:eastAsia="en-GB"/>
        </w:rPr>
        <w:t>)</w:t>
      </w:r>
    </w:p>
    <w:p w:rsidR="00740A02" w:rsidRPr="00DA793A" w:rsidRDefault="00740A02" w:rsidP="00740A02">
      <w:pPr>
        <w:jc w:val="both"/>
        <w:rPr>
          <w:lang w:val="ro-RO"/>
        </w:rPr>
      </w:pPr>
    </w:p>
    <w:tbl>
      <w:tblPr>
        <w:tblStyle w:val="Tabelgril"/>
        <w:tblW w:w="10043" w:type="dxa"/>
        <w:tblLayout w:type="fixed"/>
        <w:tblLook w:val="04A0" w:firstRow="1" w:lastRow="0" w:firstColumn="1" w:lastColumn="0" w:noHBand="0" w:noVBand="1"/>
      </w:tblPr>
      <w:tblGrid>
        <w:gridCol w:w="500"/>
        <w:gridCol w:w="1151"/>
        <w:gridCol w:w="1151"/>
        <w:gridCol w:w="1810"/>
        <w:gridCol w:w="1810"/>
        <w:gridCol w:w="1810"/>
        <w:gridCol w:w="1811"/>
      </w:tblGrid>
      <w:tr w:rsidR="00740A02" w:rsidRPr="00495164" w:rsidTr="00766FBF">
        <w:trPr>
          <w:trHeight w:val="529"/>
        </w:trPr>
        <w:tc>
          <w:tcPr>
            <w:tcW w:w="500" w:type="dxa"/>
            <w:vMerge w:val="restart"/>
          </w:tcPr>
          <w:p w:rsidR="00740A02" w:rsidRPr="00DA793A" w:rsidRDefault="00740A02" w:rsidP="00766F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d/o</w:t>
            </w:r>
          </w:p>
          <w:p w:rsidR="00740A02" w:rsidRPr="00DA793A" w:rsidRDefault="00740A02" w:rsidP="00766F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302" w:type="dxa"/>
            <w:gridSpan w:val="2"/>
          </w:tcPr>
          <w:p w:rsidR="00740A02" w:rsidRPr="00DA793A" w:rsidRDefault="00740A02" w:rsidP="00766F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Numerele </w:t>
            </w:r>
            <w:r w:rsidRPr="00DA793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GB"/>
              </w:rPr>
              <w:t xml:space="preserve">sigiliilor     </w:t>
            </w:r>
            <w:r w:rsidRPr="00DA79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Super-Scut  recepționate</w:t>
            </w:r>
          </w:p>
        </w:tc>
        <w:tc>
          <w:tcPr>
            <w:tcW w:w="1810" w:type="dxa"/>
            <w:vMerge w:val="restart"/>
          </w:tcPr>
          <w:p w:rsidR="00740A02" w:rsidRPr="00DA793A" w:rsidRDefault="00740A02" w:rsidP="00766F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Cantitatea </w:t>
            </w:r>
            <w:r w:rsidRPr="00DA793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GB"/>
              </w:rPr>
              <w:t xml:space="preserve">sigiliilor </w:t>
            </w:r>
            <w:r w:rsidRPr="00DA79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Super-Scut recepționate</w:t>
            </w:r>
          </w:p>
        </w:tc>
        <w:tc>
          <w:tcPr>
            <w:tcW w:w="1810" w:type="dxa"/>
            <w:vMerge w:val="restart"/>
          </w:tcPr>
          <w:p w:rsidR="00740A02" w:rsidRPr="00DA793A" w:rsidRDefault="00740A02" w:rsidP="00766F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Cantitatea </w:t>
            </w:r>
            <w:r w:rsidRPr="00DA793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GB"/>
              </w:rPr>
              <w:t xml:space="preserve">sigiliilor </w:t>
            </w:r>
            <w:r w:rsidRPr="00DA79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Super-Scut  rebutate</w:t>
            </w:r>
          </w:p>
        </w:tc>
        <w:tc>
          <w:tcPr>
            <w:tcW w:w="1810" w:type="dxa"/>
            <w:vMerge w:val="restart"/>
          </w:tcPr>
          <w:p w:rsidR="00740A02" w:rsidRPr="00DA793A" w:rsidRDefault="00740A02" w:rsidP="00766F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Cantitatea </w:t>
            </w:r>
            <w:r w:rsidRPr="00DA793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GB"/>
              </w:rPr>
              <w:t xml:space="preserve">sigiliilor </w:t>
            </w:r>
            <w:r w:rsidRPr="00DA79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Super-Scut utilizate</w:t>
            </w:r>
          </w:p>
        </w:tc>
        <w:tc>
          <w:tcPr>
            <w:tcW w:w="1811" w:type="dxa"/>
            <w:vMerge w:val="restart"/>
          </w:tcPr>
          <w:p w:rsidR="00740A02" w:rsidRPr="00DA793A" w:rsidRDefault="00740A02" w:rsidP="00766F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Cantitatea </w:t>
            </w:r>
            <w:r w:rsidRPr="00DA793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GB"/>
              </w:rPr>
              <w:t xml:space="preserve">sigiliilor </w:t>
            </w:r>
            <w:r w:rsidRPr="00DA79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Super-Scut rămase</w:t>
            </w:r>
          </w:p>
        </w:tc>
      </w:tr>
      <w:tr w:rsidR="00740A02" w:rsidRPr="00DA793A" w:rsidTr="00766FBF">
        <w:tc>
          <w:tcPr>
            <w:tcW w:w="500" w:type="dxa"/>
            <w:vMerge/>
          </w:tcPr>
          <w:p w:rsidR="00740A02" w:rsidRPr="00DA793A" w:rsidRDefault="00740A02" w:rsidP="00766F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51" w:type="dxa"/>
          </w:tcPr>
          <w:p w:rsidR="00740A02" w:rsidRPr="00DA793A" w:rsidRDefault="00740A02" w:rsidP="00766F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 la Nr.</w:t>
            </w:r>
          </w:p>
        </w:tc>
        <w:tc>
          <w:tcPr>
            <w:tcW w:w="1151" w:type="dxa"/>
          </w:tcPr>
          <w:p w:rsidR="00740A02" w:rsidRPr="00DA793A" w:rsidRDefault="00740A02" w:rsidP="00766F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Până la Nr.</w:t>
            </w:r>
          </w:p>
        </w:tc>
        <w:tc>
          <w:tcPr>
            <w:tcW w:w="1810" w:type="dxa"/>
            <w:vMerge/>
          </w:tcPr>
          <w:p w:rsidR="00740A02" w:rsidRPr="00DA793A" w:rsidRDefault="00740A02" w:rsidP="00766F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10" w:type="dxa"/>
            <w:vMerge/>
          </w:tcPr>
          <w:p w:rsidR="00740A02" w:rsidRPr="00DA793A" w:rsidRDefault="00740A02" w:rsidP="00766F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10" w:type="dxa"/>
            <w:vMerge/>
          </w:tcPr>
          <w:p w:rsidR="00740A02" w:rsidRPr="00DA793A" w:rsidRDefault="00740A02" w:rsidP="00766F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11" w:type="dxa"/>
            <w:vMerge/>
          </w:tcPr>
          <w:p w:rsidR="00740A02" w:rsidRPr="00DA793A" w:rsidRDefault="00740A02" w:rsidP="00766F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40A02" w:rsidRPr="00DA793A" w:rsidTr="00766FBF">
        <w:tc>
          <w:tcPr>
            <w:tcW w:w="500" w:type="dxa"/>
          </w:tcPr>
          <w:p w:rsidR="00740A02" w:rsidRPr="00DA793A" w:rsidRDefault="00740A02" w:rsidP="00766F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151" w:type="dxa"/>
          </w:tcPr>
          <w:p w:rsidR="00740A02" w:rsidRPr="00DA793A" w:rsidRDefault="00740A02" w:rsidP="00766FBF">
            <w:pPr>
              <w:jc w:val="center"/>
              <w:rPr>
                <w:lang w:val="ro-RO"/>
              </w:rPr>
            </w:pPr>
          </w:p>
        </w:tc>
        <w:tc>
          <w:tcPr>
            <w:tcW w:w="1151" w:type="dxa"/>
          </w:tcPr>
          <w:p w:rsidR="00740A02" w:rsidRPr="00DA793A" w:rsidRDefault="00740A02" w:rsidP="00766FBF">
            <w:pPr>
              <w:jc w:val="center"/>
              <w:rPr>
                <w:lang w:val="ro-RO"/>
              </w:rPr>
            </w:pPr>
          </w:p>
        </w:tc>
        <w:tc>
          <w:tcPr>
            <w:tcW w:w="1810" w:type="dxa"/>
          </w:tcPr>
          <w:p w:rsidR="00740A02" w:rsidRPr="00DA793A" w:rsidRDefault="00740A02" w:rsidP="00766FBF">
            <w:pPr>
              <w:jc w:val="both"/>
              <w:rPr>
                <w:lang w:val="ro-RO"/>
              </w:rPr>
            </w:pPr>
          </w:p>
        </w:tc>
        <w:tc>
          <w:tcPr>
            <w:tcW w:w="1810" w:type="dxa"/>
          </w:tcPr>
          <w:p w:rsidR="00740A02" w:rsidRPr="00DA793A" w:rsidRDefault="00740A02" w:rsidP="00766FBF">
            <w:pPr>
              <w:jc w:val="both"/>
              <w:rPr>
                <w:lang w:val="ro-RO"/>
              </w:rPr>
            </w:pPr>
          </w:p>
        </w:tc>
        <w:tc>
          <w:tcPr>
            <w:tcW w:w="1810" w:type="dxa"/>
          </w:tcPr>
          <w:p w:rsidR="00740A02" w:rsidRPr="00DA793A" w:rsidRDefault="00740A02" w:rsidP="00766FBF">
            <w:pPr>
              <w:jc w:val="both"/>
              <w:rPr>
                <w:lang w:val="ro-RO"/>
              </w:rPr>
            </w:pPr>
          </w:p>
        </w:tc>
        <w:tc>
          <w:tcPr>
            <w:tcW w:w="1811" w:type="dxa"/>
          </w:tcPr>
          <w:p w:rsidR="00740A02" w:rsidRPr="00DA793A" w:rsidRDefault="00740A02" w:rsidP="00766FBF">
            <w:pPr>
              <w:jc w:val="both"/>
              <w:rPr>
                <w:lang w:val="ro-RO"/>
              </w:rPr>
            </w:pPr>
          </w:p>
        </w:tc>
      </w:tr>
      <w:tr w:rsidR="00740A02" w:rsidRPr="00DA793A" w:rsidTr="00766FBF">
        <w:tc>
          <w:tcPr>
            <w:tcW w:w="500" w:type="dxa"/>
          </w:tcPr>
          <w:p w:rsidR="00740A02" w:rsidRPr="00DA793A" w:rsidRDefault="00740A02" w:rsidP="00766F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151" w:type="dxa"/>
          </w:tcPr>
          <w:p w:rsidR="00740A02" w:rsidRPr="00DA793A" w:rsidRDefault="00740A02" w:rsidP="00766FBF">
            <w:pPr>
              <w:jc w:val="center"/>
              <w:rPr>
                <w:lang w:val="ro-RO"/>
              </w:rPr>
            </w:pPr>
          </w:p>
        </w:tc>
        <w:tc>
          <w:tcPr>
            <w:tcW w:w="1151" w:type="dxa"/>
          </w:tcPr>
          <w:p w:rsidR="00740A02" w:rsidRPr="00DA793A" w:rsidRDefault="00740A02" w:rsidP="00766FBF">
            <w:pPr>
              <w:jc w:val="center"/>
              <w:rPr>
                <w:lang w:val="ro-RO"/>
              </w:rPr>
            </w:pPr>
          </w:p>
        </w:tc>
        <w:tc>
          <w:tcPr>
            <w:tcW w:w="1810" w:type="dxa"/>
          </w:tcPr>
          <w:p w:rsidR="00740A02" w:rsidRPr="00DA793A" w:rsidRDefault="00740A02" w:rsidP="00766FBF">
            <w:pPr>
              <w:jc w:val="both"/>
              <w:rPr>
                <w:lang w:val="ro-RO"/>
              </w:rPr>
            </w:pPr>
          </w:p>
        </w:tc>
        <w:tc>
          <w:tcPr>
            <w:tcW w:w="1810" w:type="dxa"/>
          </w:tcPr>
          <w:p w:rsidR="00740A02" w:rsidRPr="00DA793A" w:rsidRDefault="00740A02" w:rsidP="00766FBF">
            <w:pPr>
              <w:jc w:val="both"/>
              <w:rPr>
                <w:lang w:val="ro-RO"/>
              </w:rPr>
            </w:pPr>
          </w:p>
        </w:tc>
        <w:tc>
          <w:tcPr>
            <w:tcW w:w="1810" w:type="dxa"/>
          </w:tcPr>
          <w:p w:rsidR="00740A02" w:rsidRPr="00DA793A" w:rsidRDefault="00740A02" w:rsidP="00766FBF">
            <w:pPr>
              <w:jc w:val="both"/>
              <w:rPr>
                <w:lang w:val="ro-RO"/>
              </w:rPr>
            </w:pPr>
          </w:p>
        </w:tc>
        <w:tc>
          <w:tcPr>
            <w:tcW w:w="1811" w:type="dxa"/>
          </w:tcPr>
          <w:p w:rsidR="00740A02" w:rsidRPr="00DA793A" w:rsidRDefault="00740A02" w:rsidP="00766FBF">
            <w:pPr>
              <w:jc w:val="both"/>
              <w:rPr>
                <w:lang w:val="ro-RO"/>
              </w:rPr>
            </w:pPr>
          </w:p>
        </w:tc>
      </w:tr>
      <w:tr w:rsidR="00740A02" w:rsidRPr="00DA793A" w:rsidTr="00766FBF">
        <w:tc>
          <w:tcPr>
            <w:tcW w:w="500" w:type="dxa"/>
          </w:tcPr>
          <w:p w:rsidR="00740A02" w:rsidRPr="00DA793A" w:rsidRDefault="00740A02" w:rsidP="00766F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1151" w:type="dxa"/>
          </w:tcPr>
          <w:p w:rsidR="00740A02" w:rsidRPr="00DA793A" w:rsidRDefault="00740A02" w:rsidP="00766FBF">
            <w:pPr>
              <w:jc w:val="center"/>
              <w:rPr>
                <w:lang w:val="ro-RO"/>
              </w:rPr>
            </w:pPr>
          </w:p>
        </w:tc>
        <w:tc>
          <w:tcPr>
            <w:tcW w:w="1151" w:type="dxa"/>
          </w:tcPr>
          <w:p w:rsidR="00740A02" w:rsidRPr="00DA793A" w:rsidRDefault="00740A02" w:rsidP="00766FBF">
            <w:pPr>
              <w:jc w:val="center"/>
              <w:rPr>
                <w:lang w:val="ro-RO"/>
              </w:rPr>
            </w:pPr>
          </w:p>
        </w:tc>
        <w:tc>
          <w:tcPr>
            <w:tcW w:w="1810" w:type="dxa"/>
          </w:tcPr>
          <w:p w:rsidR="00740A02" w:rsidRPr="00DA793A" w:rsidRDefault="00740A02" w:rsidP="00766FBF">
            <w:pPr>
              <w:jc w:val="both"/>
              <w:rPr>
                <w:lang w:val="ro-RO"/>
              </w:rPr>
            </w:pPr>
          </w:p>
        </w:tc>
        <w:tc>
          <w:tcPr>
            <w:tcW w:w="1810" w:type="dxa"/>
          </w:tcPr>
          <w:p w:rsidR="00740A02" w:rsidRPr="00DA793A" w:rsidRDefault="00740A02" w:rsidP="00766FBF">
            <w:pPr>
              <w:jc w:val="both"/>
              <w:rPr>
                <w:lang w:val="ro-RO"/>
              </w:rPr>
            </w:pPr>
          </w:p>
        </w:tc>
        <w:tc>
          <w:tcPr>
            <w:tcW w:w="1810" w:type="dxa"/>
          </w:tcPr>
          <w:p w:rsidR="00740A02" w:rsidRPr="00DA793A" w:rsidRDefault="00740A02" w:rsidP="00766FBF">
            <w:pPr>
              <w:jc w:val="both"/>
              <w:rPr>
                <w:lang w:val="ro-RO"/>
              </w:rPr>
            </w:pPr>
          </w:p>
        </w:tc>
        <w:tc>
          <w:tcPr>
            <w:tcW w:w="1811" w:type="dxa"/>
          </w:tcPr>
          <w:p w:rsidR="00740A02" w:rsidRPr="00DA793A" w:rsidRDefault="00740A02" w:rsidP="00766FBF">
            <w:pPr>
              <w:jc w:val="both"/>
              <w:rPr>
                <w:lang w:val="ro-RO"/>
              </w:rPr>
            </w:pPr>
          </w:p>
        </w:tc>
      </w:tr>
      <w:tr w:rsidR="00740A02" w:rsidRPr="00DA793A" w:rsidTr="00766FBF">
        <w:tc>
          <w:tcPr>
            <w:tcW w:w="500" w:type="dxa"/>
          </w:tcPr>
          <w:p w:rsidR="00740A02" w:rsidRPr="00DA793A" w:rsidRDefault="00740A02" w:rsidP="00766F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...</w:t>
            </w:r>
          </w:p>
        </w:tc>
        <w:tc>
          <w:tcPr>
            <w:tcW w:w="1151" w:type="dxa"/>
          </w:tcPr>
          <w:p w:rsidR="00740A02" w:rsidRPr="00DA793A" w:rsidRDefault="00740A02" w:rsidP="00766FBF">
            <w:pPr>
              <w:jc w:val="center"/>
              <w:rPr>
                <w:lang w:val="ro-RO"/>
              </w:rPr>
            </w:pPr>
          </w:p>
        </w:tc>
        <w:tc>
          <w:tcPr>
            <w:tcW w:w="1151" w:type="dxa"/>
          </w:tcPr>
          <w:p w:rsidR="00740A02" w:rsidRPr="00DA793A" w:rsidRDefault="00740A02" w:rsidP="00766FBF">
            <w:pPr>
              <w:jc w:val="center"/>
              <w:rPr>
                <w:lang w:val="ro-RO"/>
              </w:rPr>
            </w:pPr>
          </w:p>
        </w:tc>
        <w:tc>
          <w:tcPr>
            <w:tcW w:w="1810" w:type="dxa"/>
          </w:tcPr>
          <w:p w:rsidR="00740A02" w:rsidRPr="00DA793A" w:rsidRDefault="00740A02" w:rsidP="00766FBF">
            <w:pPr>
              <w:jc w:val="both"/>
              <w:rPr>
                <w:lang w:val="ro-RO"/>
              </w:rPr>
            </w:pPr>
          </w:p>
        </w:tc>
        <w:tc>
          <w:tcPr>
            <w:tcW w:w="1810" w:type="dxa"/>
          </w:tcPr>
          <w:p w:rsidR="00740A02" w:rsidRPr="00DA793A" w:rsidRDefault="00740A02" w:rsidP="00766FBF">
            <w:pPr>
              <w:jc w:val="both"/>
              <w:rPr>
                <w:lang w:val="ro-RO"/>
              </w:rPr>
            </w:pPr>
          </w:p>
        </w:tc>
        <w:tc>
          <w:tcPr>
            <w:tcW w:w="1810" w:type="dxa"/>
          </w:tcPr>
          <w:p w:rsidR="00740A02" w:rsidRPr="00DA793A" w:rsidRDefault="00740A02" w:rsidP="00766FBF">
            <w:pPr>
              <w:jc w:val="both"/>
              <w:rPr>
                <w:lang w:val="ro-RO"/>
              </w:rPr>
            </w:pPr>
          </w:p>
        </w:tc>
        <w:tc>
          <w:tcPr>
            <w:tcW w:w="1811" w:type="dxa"/>
          </w:tcPr>
          <w:p w:rsidR="00740A02" w:rsidRPr="00DA793A" w:rsidRDefault="00740A02" w:rsidP="00766FBF">
            <w:pPr>
              <w:jc w:val="both"/>
              <w:rPr>
                <w:lang w:val="ro-RO"/>
              </w:rPr>
            </w:pPr>
          </w:p>
        </w:tc>
      </w:tr>
    </w:tbl>
    <w:p w:rsidR="00740A02" w:rsidRPr="00DA793A" w:rsidRDefault="00740A02" w:rsidP="00740A02">
      <w:pPr>
        <w:jc w:val="both"/>
        <w:rPr>
          <w:lang w:val="ro-RO"/>
        </w:rPr>
      </w:pPr>
    </w:p>
    <w:p w:rsidR="00740A02" w:rsidRPr="00DA793A" w:rsidRDefault="00CD702E" w:rsidP="00740A02">
      <w:pPr>
        <w:jc w:val="both"/>
        <w:rPr>
          <w:rFonts w:ascii="Times New Roman" w:eastAsia="Times New Roman" w:hAnsi="Times New Roman" w:cs="Times New Roman"/>
          <w:sz w:val="28"/>
          <w:lang w:val="ro-RO" w:eastAsia="en-GB"/>
        </w:rPr>
      </w:pPr>
      <w:r>
        <w:rPr>
          <w:rFonts w:ascii="Times New Roman" w:eastAsia="Times New Roman" w:hAnsi="Times New Roman" w:cs="Times New Roman"/>
          <w:noProof/>
          <w:sz w:val="28"/>
          <w:lang w:val="ro-RO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274319</wp:posOffset>
                </wp:positionV>
                <wp:extent cx="1152525" cy="0"/>
                <wp:effectExtent l="0" t="0" r="0" b="0"/>
                <wp:wrapNone/>
                <wp:docPr id="3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D17C8" id="Прямая соединительная линия 7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4.35pt,21.6pt" to="345.1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lang w:val="ro-RO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5147945</wp:posOffset>
                </wp:positionH>
                <wp:positionV relativeFrom="paragraph">
                  <wp:posOffset>274319</wp:posOffset>
                </wp:positionV>
                <wp:extent cx="1152525" cy="0"/>
                <wp:effectExtent l="0" t="0" r="0" b="0"/>
                <wp:wrapNone/>
                <wp:docPr id="2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C63E7" id="Прямая соединительная линия 7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05.35pt,21.6pt" to="496.1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lang w:val="ro-RO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274319</wp:posOffset>
                </wp:positionV>
                <wp:extent cx="1152525" cy="0"/>
                <wp:effectExtent l="0" t="0" r="0" b="0"/>
                <wp:wrapNone/>
                <wp:docPr id="1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05455" id="Прямая соединительная линия 7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2.25pt,21.6pt" to="203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lang w:val="ro-RO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274319</wp:posOffset>
                </wp:positionV>
                <wp:extent cx="1152525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56083" id="Прямая соединительная линия 7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5pt,21.6pt" to="91.1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" strokecolor="black [3040]">
                <o:lock v:ext="edit" shapetype="f"/>
              </v:line>
            </w:pict>
          </mc:Fallback>
        </mc:AlternateContent>
      </w:r>
    </w:p>
    <w:p w:rsidR="00740A02" w:rsidRPr="00DA793A" w:rsidRDefault="00740A02" w:rsidP="00740A02">
      <w:pPr>
        <w:ind w:hanging="1"/>
        <w:jc w:val="both"/>
        <w:rPr>
          <w:rFonts w:ascii="Times New Roman" w:eastAsia="Times New Roman" w:hAnsi="Times New Roman" w:cs="Times New Roman"/>
          <w:sz w:val="18"/>
          <w:szCs w:val="18"/>
          <w:lang w:val="ro-RO" w:eastAsia="en-GB"/>
        </w:rPr>
      </w:pPr>
      <w:r w:rsidRPr="00DA793A">
        <w:rPr>
          <w:rFonts w:ascii="Times New Roman" w:eastAsia="Times New Roman" w:hAnsi="Times New Roman" w:cs="Times New Roman"/>
          <w:szCs w:val="16"/>
          <w:lang w:val="ro-RO" w:eastAsia="en-GB"/>
        </w:rPr>
        <w:t xml:space="preserve">       </w:t>
      </w:r>
      <w:r w:rsidRPr="00DA793A">
        <w:rPr>
          <w:rFonts w:ascii="Times New Roman" w:eastAsia="Times New Roman" w:hAnsi="Times New Roman" w:cs="Times New Roman"/>
          <w:sz w:val="18"/>
          <w:szCs w:val="18"/>
          <w:lang w:val="ro-RO" w:eastAsia="en-GB"/>
        </w:rPr>
        <w:t>(funcția)</w:t>
      </w:r>
      <w:r w:rsidRPr="00DA793A">
        <w:rPr>
          <w:rFonts w:ascii="Times New Roman" w:eastAsia="Times New Roman" w:hAnsi="Times New Roman" w:cs="Times New Roman"/>
          <w:sz w:val="20"/>
          <w:szCs w:val="20"/>
          <w:lang w:val="ro-RO" w:eastAsia="en-GB"/>
        </w:rPr>
        <w:t xml:space="preserve">    </w:t>
      </w:r>
      <w:r w:rsidRPr="00DA793A">
        <w:rPr>
          <w:rFonts w:ascii="Times New Roman" w:eastAsia="Times New Roman" w:hAnsi="Times New Roman" w:cs="Times New Roman"/>
          <w:sz w:val="18"/>
          <w:szCs w:val="18"/>
          <w:lang w:val="ro-RO" w:eastAsia="en-GB"/>
        </w:rPr>
        <w:t xml:space="preserve">                                (semnătura)                                        (numele, prenumele)                                              (data)</w:t>
      </w:r>
    </w:p>
    <w:p w:rsidR="00740A02" w:rsidRPr="00DA793A" w:rsidRDefault="00740A02" w:rsidP="00740A02">
      <w:pPr>
        <w:jc w:val="both"/>
        <w:rPr>
          <w:lang w:val="ro-RO"/>
        </w:rPr>
      </w:pPr>
    </w:p>
    <w:p w:rsidR="00740A02" w:rsidRPr="00DA793A" w:rsidRDefault="00740A02" w:rsidP="00740A02">
      <w:pPr>
        <w:jc w:val="both"/>
        <w:rPr>
          <w:lang w:val="ro-RO"/>
        </w:rPr>
      </w:pPr>
    </w:p>
    <w:p w:rsidR="00740A02" w:rsidRPr="00DA793A" w:rsidRDefault="00740A02" w:rsidP="00740A02">
      <w:pPr>
        <w:jc w:val="both"/>
        <w:rPr>
          <w:lang w:val="ro-RO"/>
        </w:rPr>
      </w:pPr>
    </w:p>
    <w:p w:rsidR="00740A02" w:rsidRPr="00DA793A" w:rsidRDefault="00740A02" w:rsidP="00740A02">
      <w:pPr>
        <w:spacing w:after="0" w:line="240" w:lineRule="auto"/>
        <w:ind w:hanging="1"/>
        <w:rPr>
          <w:rFonts w:ascii="Times New Roman" w:eastAsia="Times New Roman" w:hAnsi="Times New Roman" w:cs="Times New Roman"/>
          <w:i/>
          <w:lang w:val="ro-RO" w:eastAsia="en-GB"/>
        </w:rPr>
      </w:pPr>
      <w:r w:rsidRPr="00DA793A">
        <w:rPr>
          <w:rFonts w:ascii="Times New Roman" w:eastAsia="Times New Roman" w:hAnsi="Times New Roman" w:cs="Times New Roman"/>
          <w:i/>
          <w:u w:val="single"/>
          <w:lang w:val="ro-RO" w:eastAsia="en-GB"/>
        </w:rPr>
        <w:t>Notă:</w:t>
      </w:r>
      <w:r w:rsidRPr="00DA793A">
        <w:rPr>
          <w:rFonts w:ascii="Times New Roman" w:eastAsia="Times New Roman" w:hAnsi="Times New Roman" w:cs="Times New Roman"/>
          <w:i/>
          <w:lang w:val="ro-RO" w:eastAsia="en-GB"/>
        </w:rPr>
        <w:t xml:space="preserve"> </w:t>
      </w:r>
    </w:p>
    <w:p w:rsidR="00740A02" w:rsidRPr="00DA793A" w:rsidRDefault="00740A02" w:rsidP="00740A02">
      <w:pPr>
        <w:pStyle w:val="Subsol"/>
        <w:rPr>
          <w:b/>
          <w:i/>
          <w:color w:val="0070C0"/>
          <w:sz w:val="22"/>
          <w:szCs w:val="22"/>
          <w:lang w:val="ro-RO"/>
        </w:rPr>
      </w:pPr>
      <w:r w:rsidRPr="00DA793A">
        <w:rPr>
          <w:i/>
          <w:sz w:val="22"/>
          <w:szCs w:val="22"/>
          <w:lang w:val="ro-RO" w:eastAsia="en-GB"/>
        </w:rPr>
        <w:t xml:space="preserve">Raportul  se prezintă </w:t>
      </w:r>
      <w:proofErr w:type="spellStart"/>
      <w:r w:rsidRPr="00DA793A">
        <w:rPr>
          <w:i/>
          <w:sz w:val="22"/>
          <w:szCs w:val="22"/>
          <w:lang w:val="ro-RO" w:eastAsia="en-GB"/>
        </w:rPr>
        <w:t>pînă</w:t>
      </w:r>
      <w:proofErr w:type="spellEnd"/>
      <w:r w:rsidRPr="00DA793A">
        <w:rPr>
          <w:i/>
          <w:sz w:val="22"/>
          <w:szCs w:val="22"/>
          <w:lang w:val="ro-RO" w:eastAsia="en-GB"/>
        </w:rPr>
        <w:t xml:space="preserve"> la </w:t>
      </w:r>
      <w:r w:rsidRPr="00DA793A">
        <w:rPr>
          <w:b/>
          <w:i/>
          <w:sz w:val="22"/>
          <w:szCs w:val="22"/>
          <w:lang w:val="ro-RO" w:eastAsia="en-GB"/>
        </w:rPr>
        <w:t>data de 20</w:t>
      </w:r>
      <w:r w:rsidRPr="00DA793A">
        <w:rPr>
          <w:i/>
          <w:sz w:val="22"/>
          <w:szCs w:val="22"/>
          <w:lang w:val="ro-RO" w:eastAsia="en-GB"/>
        </w:rPr>
        <w:t xml:space="preserve"> a lunii următoare perioadei de raportare</w:t>
      </w:r>
      <w:r w:rsidRPr="00DA793A">
        <w:rPr>
          <w:rFonts w:eastAsia="SimSun"/>
          <w:i/>
          <w:sz w:val="22"/>
          <w:szCs w:val="22"/>
          <w:lang w:val="ro-RO" w:eastAsia="en-GB"/>
        </w:rPr>
        <w:t xml:space="preserve">, la sediul INM,  sau prin fax: </w:t>
      </w:r>
      <w:r w:rsidRPr="00DA793A">
        <w:rPr>
          <w:rFonts w:eastAsia="SimSun"/>
          <w:b/>
          <w:i/>
          <w:sz w:val="22"/>
          <w:szCs w:val="22"/>
          <w:lang w:val="ro-RO" w:eastAsia="en-GB"/>
        </w:rPr>
        <w:t>022 903 111</w:t>
      </w:r>
      <w:r w:rsidRPr="00DA793A">
        <w:rPr>
          <w:rFonts w:eastAsia="SimSun"/>
          <w:i/>
          <w:sz w:val="22"/>
          <w:szCs w:val="22"/>
          <w:lang w:val="ro-RO" w:eastAsia="en-GB"/>
        </w:rPr>
        <w:t xml:space="preserve">, sau </w:t>
      </w:r>
      <w:r w:rsidRPr="00DA793A">
        <w:rPr>
          <w:i/>
          <w:sz w:val="22"/>
          <w:szCs w:val="22"/>
          <w:lang w:val="ro-RO"/>
        </w:rPr>
        <w:t xml:space="preserve">E-mail: </w:t>
      </w:r>
      <w:r w:rsidRPr="00DA793A">
        <w:rPr>
          <w:b/>
          <w:i/>
          <w:color w:val="0000FF"/>
          <w:sz w:val="22"/>
          <w:szCs w:val="22"/>
          <w:u w:val="single"/>
          <w:lang w:val="ro-RO"/>
        </w:rPr>
        <w:t>incercari</w:t>
      </w:r>
      <w:hyperlink r:id="rId5" w:history="1">
        <w:r w:rsidRPr="00DA793A">
          <w:rPr>
            <w:rStyle w:val="Hyperlink"/>
            <w:b/>
            <w:i/>
            <w:sz w:val="22"/>
            <w:szCs w:val="22"/>
            <w:lang w:val="ro-RO"/>
          </w:rPr>
          <w:t>@</w:t>
        </w:r>
        <w:r w:rsidR="004F11C8">
          <w:rPr>
            <w:rStyle w:val="Hyperlink"/>
            <w:b/>
            <w:i/>
            <w:sz w:val="22"/>
            <w:szCs w:val="22"/>
            <w:lang w:val="ro-RO"/>
          </w:rPr>
          <w:t>inm.gov</w:t>
        </w:r>
        <w:r w:rsidRPr="00DA793A">
          <w:rPr>
            <w:rStyle w:val="Hyperlink"/>
            <w:b/>
            <w:i/>
            <w:sz w:val="22"/>
            <w:szCs w:val="22"/>
            <w:lang w:val="ro-RO"/>
          </w:rPr>
          <w:t>.md</w:t>
        </w:r>
      </w:hyperlink>
    </w:p>
    <w:p w:rsidR="00740A02" w:rsidRPr="00DA793A" w:rsidRDefault="00740A02" w:rsidP="00740A02">
      <w:pPr>
        <w:jc w:val="both"/>
        <w:rPr>
          <w:lang w:val="ro-RO"/>
        </w:rPr>
      </w:pPr>
    </w:p>
    <w:p w:rsidR="00740A02" w:rsidRPr="00DA793A" w:rsidRDefault="00740A02" w:rsidP="00740A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740A02" w:rsidRPr="00DA793A" w:rsidRDefault="00740A02" w:rsidP="00740A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740A02" w:rsidRPr="00DA793A" w:rsidRDefault="00740A02" w:rsidP="00740A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82761" w:rsidRPr="00740A02" w:rsidRDefault="00982761" w:rsidP="00740A02">
      <w:pPr>
        <w:rPr>
          <w:lang w:val="ro-RO"/>
        </w:rPr>
      </w:pPr>
    </w:p>
    <w:sectPr w:rsidR="00982761" w:rsidRPr="00740A02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C515C"/>
    <w:multiLevelType w:val="hybridMultilevel"/>
    <w:tmpl w:val="ACEC85F4"/>
    <w:lvl w:ilvl="0" w:tplc="85BAA4D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4A"/>
    <w:rsid w:val="00000AAC"/>
    <w:rsid w:val="000011E9"/>
    <w:rsid w:val="000014BB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66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A4A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287D"/>
    <w:rsid w:val="0019387E"/>
    <w:rsid w:val="00193F09"/>
    <w:rsid w:val="00194987"/>
    <w:rsid w:val="00196276"/>
    <w:rsid w:val="00196CE0"/>
    <w:rsid w:val="001978A2"/>
    <w:rsid w:val="00197B5D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7094"/>
    <w:rsid w:val="00287615"/>
    <w:rsid w:val="002902CC"/>
    <w:rsid w:val="00290BA0"/>
    <w:rsid w:val="00291006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2CB8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D8D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73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E7A"/>
    <w:rsid w:val="0041731A"/>
    <w:rsid w:val="0041778E"/>
    <w:rsid w:val="00417B2B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575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4681"/>
    <w:rsid w:val="004A4A51"/>
    <w:rsid w:val="004A4F44"/>
    <w:rsid w:val="004A5BB5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1C8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2A35"/>
    <w:rsid w:val="006F2A8A"/>
    <w:rsid w:val="006F476F"/>
    <w:rsid w:val="006F52E7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5E2D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0A02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19D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CC6"/>
    <w:rsid w:val="00916580"/>
    <w:rsid w:val="00916D9F"/>
    <w:rsid w:val="00917C8A"/>
    <w:rsid w:val="00920403"/>
    <w:rsid w:val="00922019"/>
    <w:rsid w:val="00922A5A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5FAC"/>
    <w:rsid w:val="00AB6517"/>
    <w:rsid w:val="00AB65FD"/>
    <w:rsid w:val="00AB6C34"/>
    <w:rsid w:val="00AC0A15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24FD"/>
    <w:rsid w:val="00B73142"/>
    <w:rsid w:val="00B7393E"/>
    <w:rsid w:val="00B74176"/>
    <w:rsid w:val="00B75603"/>
    <w:rsid w:val="00B75E4A"/>
    <w:rsid w:val="00B771BE"/>
    <w:rsid w:val="00B7776D"/>
    <w:rsid w:val="00B81886"/>
    <w:rsid w:val="00B819EE"/>
    <w:rsid w:val="00B81E44"/>
    <w:rsid w:val="00B822C8"/>
    <w:rsid w:val="00B828F6"/>
    <w:rsid w:val="00B82987"/>
    <w:rsid w:val="00B830F2"/>
    <w:rsid w:val="00B83318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6E9"/>
    <w:rsid w:val="00C11AB6"/>
    <w:rsid w:val="00C125A8"/>
    <w:rsid w:val="00C1288D"/>
    <w:rsid w:val="00C13B36"/>
    <w:rsid w:val="00C13E9B"/>
    <w:rsid w:val="00C14687"/>
    <w:rsid w:val="00C14693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5F07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02E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935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AF4"/>
    <w:rsid w:val="00ED207F"/>
    <w:rsid w:val="00ED26A9"/>
    <w:rsid w:val="00ED277E"/>
    <w:rsid w:val="00ED27BA"/>
    <w:rsid w:val="00ED2F83"/>
    <w:rsid w:val="00ED4414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5F92"/>
    <w:rsid w:val="00F967A2"/>
    <w:rsid w:val="00F96A39"/>
    <w:rsid w:val="00F96C3C"/>
    <w:rsid w:val="00F97677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455A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3DA"/>
    <w:rsid w:val="00FF4C9B"/>
    <w:rsid w:val="00FF4F91"/>
    <w:rsid w:val="00FF5042"/>
    <w:rsid w:val="00FF55A7"/>
    <w:rsid w:val="00FF5A22"/>
    <w:rsid w:val="00FF627A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A073"/>
  <w15:docId w15:val="{B7302CA0-B62D-40AF-960A-D74EA8D9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B8"/>
    <w:rPr>
      <w:rFonts w:eastAsiaTheme="minorEastAsia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rsid w:val="00332C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solCaracter">
    <w:name w:val="Subsol Caracter"/>
    <w:basedOn w:val="Fontdeparagrafimplicit"/>
    <w:link w:val="Subsol"/>
    <w:rsid w:val="00332C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rsid w:val="00332CB8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0B7F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table" w:styleId="Tabelgril">
    <w:name w:val="Table Grid"/>
    <w:basedOn w:val="TabelNormal"/>
    <w:uiPriority w:val="39"/>
    <w:rsid w:val="00C4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metrologie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Angela</cp:lastModifiedBy>
  <cp:revision>3</cp:revision>
  <dcterms:created xsi:type="dcterms:W3CDTF">2024-11-06T08:59:00Z</dcterms:created>
  <dcterms:modified xsi:type="dcterms:W3CDTF">2024-11-06T08:59:00Z</dcterms:modified>
</cp:coreProperties>
</file>