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6B0D79">
              <w:rPr>
                <w:rFonts w:cstheme="minorHAnsi"/>
                <w:sz w:val="28"/>
                <w:szCs w:val="28"/>
                <w:lang w:val="ro-RO"/>
              </w:rPr>
              <w:t>8-1</w:t>
            </w:r>
            <w:r w:rsidR="003F285A">
              <w:rPr>
                <w:rFonts w:cstheme="minorHAnsi"/>
                <w:sz w:val="28"/>
                <w:szCs w:val="28"/>
                <w:lang w:val="ro-RO"/>
              </w:rPr>
              <w:t>5-87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1F6C03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6B0D79">
              <w:rPr>
                <w:rFonts w:cstheme="minorHAnsi"/>
                <w:sz w:val="28"/>
                <w:szCs w:val="28"/>
                <w:lang w:val="ro-RO"/>
              </w:rPr>
              <w:t>8-1</w:t>
            </w:r>
            <w:r w:rsidR="003F285A">
              <w:rPr>
                <w:rFonts w:cstheme="minorHAnsi"/>
                <w:sz w:val="28"/>
                <w:szCs w:val="28"/>
                <w:lang w:val="ro-RO"/>
              </w:rPr>
              <w:t>5-87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3F285A" w:rsidRDefault="003F285A" w:rsidP="00C61101">
            <w:pPr>
              <w:ind w:right="-249"/>
              <w:cnfStyle w:val="000000000000"/>
              <w:rPr>
                <w:color w:val="000000" w:themeColor="text1"/>
                <w:sz w:val="28"/>
                <w:szCs w:val="28"/>
                <w:lang w:val="ro-RO"/>
              </w:rPr>
            </w:pPr>
            <w:r w:rsidRPr="003F285A">
              <w:rPr>
                <w:color w:val="000000" w:themeColor="text1"/>
                <w:sz w:val="28"/>
                <w:szCs w:val="28"/>
                <w:lang w:val="ro-RO"/>
              </w:rPr>
              <w:t xml:space="preserve">Verificarea metrologică a gaz-cromatografelor de laborator dotate cu detectori termo-conductometrici şi/sau ionizare </w:t>
            </w:r>
          </w:p>
          <w:p w:rsidR="0051562A" w:rsidRPr="003F285A" w:rsidRDefault="003F285A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F285A">
              <w:rPr>
                <w:color w:val="000000" w:themeColor="text1"/>
                <w:sz w:val="28"/>
                <w:szCs w:val="28"/>
                <w:lang w:val="ro-RO"/>
              </w:rPr>
              <w:t>în flacără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3F285A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35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AFF3-11EA-4B6E-A9A1-496A7AB8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2017-08-11T12:29:00Z</dcterms:created>
  <dcterms:modified xsi:type="dcterms:W3CDTF">2017-08-11T12:31:00Z</dcterms:modified>
</cp:coreProperties>
</file>