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F8526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4B0052">
              <w:rPr>
                <w:rFonts w:cstheme="minorHAnsi"/>
                <w:sz w:val="28"/>
                <w:szCs w:val="28"/>
                <w:lang w:val="ro-RO"/>
              </w:rPr>
              <w:t>7-0</w:t>
            </w:r>
            <w:r w:rsidR="0015035A">
              <w:rPr>
                <w:rFonts w:cstheme="minorHAnsi"/>
                <w:sz w:val="28"/>
                <w:szCs w:val="28"/>
                <w:lang w:val="ro-RO"/>
              </w:rPr>
              <w:t>3-82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4B0052" w:rsidP="005C4BD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7-0</w:t>
            </w:r>
            <w:r w:rsidR="0015035A">
              <w:rPr>
                <w:rFonts w:cstheme="minorHAnsi"/>
                <w:sz w:val="28"/>
                <w:szCs w:val="28"/>
                <w:lang w:val="ro-RO"/>
              </w:rPr>
              <w:t>3-82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8526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51562A" w:rsidRPr="0015035A" w:rsidRDefault="0015035A" w:rsidP="0051562A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15035A">
              <w:rPr>
                <w:sz w:val="28"/>
                <w:szCs w:val="28"/>
                <w:lang w:val="ro-RO"/>
              </w:rPr>
              <w:t>Verificarea metrologică a mijloacelor de măsurare în impulsuri a nivelului presiunii sonore</w:t>
            </w:r>
          </w:p>
        </w:tc>
        <w:tc>
          <w:tcPr>
            <w:tcW w:w="265" w:type="dxa"/>
          </w:tcPr>
          <w:p w:rsidR="00E4208B" w:rsidRPr="0066016F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7E1521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15035A"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C0C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85C15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08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35A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03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3B01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0052"/>
    <w:rsid w:val="004B1EDD"/>
    <w:rsid w:val="004B2A15"/>
    <w:rsid w:val="004B308D"/>
    <w:rsid w:val="004B3739"/>
    <w:rsid w:val="004B3C57"/>
    <w:rsid w:val="004B3F85"/>
    <w:rsid w:val="004B52A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320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5DD1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4BD1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5C1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237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5E40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5B64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591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2D6C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D39F6-3DCE-462E-88B9-870BF078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2017-08-11T11:44:00Z</dcterms:created>
  <dcterms:modified xsi:type="dcterms:W3CDTF">2017-08-11T11:45:00Z</dcterms:modified>
</cp:coreProperties>
</file>