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AD2BE8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454F3">
              <w:rPr>
                <w:rFonts w:cstheme="minorHAnsi"/>
                <w:sz w:val="28"/>
                <w:szCs w:val="28"/>
                <w:lang w:val="ro-RO"/>
              </w:rPr>
              <w:t>9-87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E454F3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5-29-87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AD2BE8" w:rsidRDefault="00E454F3" w:rsidP="0051562A">
            <w:pPr>
              <w:ind w:right="-249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E454F3">
              <w:rPr>
                <w:color w:val="000000"/>
                <w:sz w:val="28"/>
                <w:szCs w:val="28"/>
                <w:lang w:val="ro-RO"/>
              </w:rPr>
              <w:t xml:space="preserve">Verificarea metrologică a instalaţiilor radiometrice pentru determinarea puterii calorifice a combustibililor solizii </w:t>
            </w:r>
          </w:p>
          <w:p w:rsidR="0051562A" w:rsidRPr="00E454F3" w:rsidRDefault="00E454F3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454F3">
              <w:rPr>
                <w:color w:val="000000"/>
                <w:sz w:val="28"/>
                <w:szCs w:val="28"/>
                <w:lang w:val="ro-RO"/>
              </w:rPr>
              <w:t>tip AW QC-3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454F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2F1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2BE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06BD-7340-4D97-BFBD-4C04E01D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2017-08-11T11:20:00Z</dcterms:created>
  <dcterms:modified xsi:type="dcterms:W3CDTF">2017-08-11T12:55:00Z</dcterms:modified>
</cp:coreProperties>
</file>