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797" w:type="dxa"/>
        <w:tblLook w:val="04A0"/>
      </w:tblPr>
      <w:tblGrid>
        <w:gridCol w:w="2355"/>
        <w:gridCol w:w="5040"/>
        <w:gridCol w:w="2050"/>
        <w:gridCol w:w="265"/>
        <w:gridCol w:w="87"/>
      </w:tblGrid>
      <w:tr w:rsidR="0096263A" w:rsidRPr="00105521" w:rsidTr="00EB661C">
        <w:trPr>
          <w:cnfStyle w:val="100000000000"/>
          <w:trHeight w:val="512"/>
        </w:trPr>
        <w:tc>
          <w:tcPr>
            <w:cnfStyle w:val="001000000000"/>
            <w:tcW w:w="9797" w:type="dxa"/>
            <w:gridSpan w:val="5"/>
            <w:shd w:val="clear" w:color="auto" w:fill="8DB3E2" w:themeFill="text2" w:themeFillTint="66"/>
          </w:tcPr>
          <w:p w:rsidR="0096263A" w:rsidRPr="008D56A6" w:rsidRDefault="0096263A" w:rsidP="00F5725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C32B46">
              <w:rPr>
                <w:rFonts w:cstheme="minorHAnsi"/>
                <w:sz w:val="28"/>
                <w:szCs w:val="28"/>
                <w:lang w:val="ro-RO"/>
              </w:rPr>
              <w:t>11</w:t>
            </w:r>
            <w:r w:rsidR="000D3212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F17963">
              <w:rPr>
                <w:rFonts w:cstheme="minorHAnsi"/>
                <w:sz w:val="28"/>
                <w:szCs w:val="28"/>
                <w:lang w:val="ro-RO"/>
              </w:rPr>
              <w:t>-82</w:t>
            </w: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105521" w:rsidRDefault="00D92FDB" w:rsidP="000F3316">
            <w:pPr>
              <w:cnfStyle w:val="000000100000"/>
              <w:rPr>
                <w:rFonts w:cstheme="minorHAnsi"/>
                <w:sz w:val="28"/>
                <w:szCs w:val="28"/>
                <w:lang w:val="ro-RO"/>
              </w:rPr>
            </w:pPr>
            <w:r w:rsidRPr="0010552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 w:rsidRPr="00105521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C32B46" w:rsidRPr="00105521">
              <w:rPr>
                <w:rFonts w:cstheme="minorHAnsi"/>
                <w:sz w:val="28"/>
                <w:szCs w:val="28"/>
                <w:lang w:val="ro-RO"/>
              </w:rPr>
              <w:t>11</w:t>
            </w:r>
            <w:r w:rsidR="000D3212" w:rsidRPr="00105521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F17963" w:rsidRPr="00105521">
              <w:rPr>
                <w:rFonts w:cstheme="minorHAnsi"/>
                <w:sz w:val="28"/>
                <w:szCs w:val="28"/>
                <w:lang w:val="ro-RO"/>
              </w:rPr>
              <w:t>-82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05521" w:rsidTr="000F3316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90" w:type="dxa"/>
            <w:gridSpan w:val="2"/>
          </w:tcPr>
          <w:p w:rsidR="00E42FE7" w:rsidRPr="00105521" w:rsidRDefault="00105521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105521">
              <w:rPr>
                <w:color w:val="000000"/>
                <w:sz w:val="28"/>
                <w:szCs w:val="28"/>
                <w:lang w:val="ro-RO"/>
              </w:rPr>
              <w:t>Verificarea metrologică a adaptorului pentru detectorul de cianuri</w:t>
            </w:r>
          </w:p>
        </w:tc>
        <w:tc>
          <w:tcPr>
            <w:tcW w:w="265" w:type="dxa"/>
          </w:tcPr>
          <w:p w:rsidR="00E4208B" w:rsidRPr="0066016F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EB49C2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144298"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521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748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0783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63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6F098-4CAC-4AA2-9B8C-4A1F98B3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5</cp:revision>
  <dcterms:created xsi:type="dcterms:W3CDTF">2017-08-10T12:50:00Z</dcterms:created>
  <dcterms:modified xsi:type="dcterms:W3CDTF">2017-08-10T12:57:00Z</dcterms:modified>
</cp:coreProperties>
</file>