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97" w:type="dxa"/>
        <w:tblLook w:val="04A0"/>
      </w:tblPr>
      <w:tblGrid>
        <w:gridCol w:w="2355"/>
        <w:gridCol w:w="5040"/>
        <w:gridCol w:w="1785"/>
        <w:gridCol w:w="265"/>
        <w:gridCol w:w="352"/>
      </w:tblGrid>
      <w:tr w:rsidR="0096263A" w:rsidRPr="00266FAB" w:rsidTr="00EB661C">
        <w:trPr>
          <w:cnfStyle w:val="100000000000"/>
          <w:trHeight w:val="512"/>
        </w:trPr>
        <w:tc>
          <w:tcPr>
            <w:cnfStyle w:val="001000000000"/>
            <w:tcW w:w="9797" w:type="dxa"/>
            <w:gridSpan w:val="5"/>
            <w:shd w:val="clear" w:color="auto" w:fill="8DB3E2" w:themeFill="text2" w:themeFillTint="66"/>
          </w:tcPr>
          <w:p w:rsidR="0096263A" w:rsidRPr="008D56A6" w:rsidRDefault="0096263A" w:rsidP="00F57257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105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D92FDB" w:rsidP="001B7C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A57C19">
              <w:rPr>
                <w:rFonts w:cstheme="minorHAnsi"/>
                <w:sz w:val="28"/>
                <w:szCs w:val="28"/>
                <w:lang w:val="ro-RO"/>
              </w:rPr>
              <w:t>4-</w:t>
            </w:r>
            <w:r w:rsidR="00C66101">
              <w:rPr>
                <w:rFonts w:cstheme="minorHAnsi"/>
                <w:sz w:val="28"/>
                <w:szCs w:val="28"/>
                <w:lang w:val="ro-RO"/>
              </w:rPr>
              <w:t>105</w:t>
            </w:r>
            <w:r w:rsidR="00EB49C2">
              <w:rPr>
                <w:rFonts w:cstheme="minorHAnsi"/>
                <w:sz w:val="28"/>
                <w:szCs w:val="28"/>
                <w:lang w:val="ro-RO"/>
              </w:rPr>
              <w:t>-78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66FAB" w:rsidTr="00EB661C">
        <w:trPr>
          <w:gridAfter w:val="1"/>
          <w:wAfter w:w="352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25" w:type="dxa"/>
            <w:gridSpan w:val="2"/>
          </w:tcPr>
          <w:p w:rsidR="00E42FE7" w:rsidRPr="00C66101" w:rsidRDefault="00C66101" w:rsidP="00520198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66101">
              <w:rPr>
                <w:color w:val="000000"/>
                <w:sz w:val="28"/>
                <w:szCs w:val="28"/>
                <w:lang w:val="ro-RO"/>
              </w:rPr>
              <w:t>Verificarea metrologică a elementului de extragere a rădăcinii pătrate</w:t>
            </w:r>
          </w:p>
        </w:tc>
        <w:tc>
          <w:tcPr>
            <w:tcW w:w="265" w:type="dxa"/>
          </w:tcPr>
          <w:p w:rsidR="00E4208B" w:rsidRPr="0066016F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EB49C2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C66101">
              <w:rPr>
                <w:rFonts w:cstheme="minorHAnsi"/>
                <w:sz w:val="24"/>
                <w:szCs w:val="24"/>
                <w:lang w:val="ro-RO"/>
              </w:rPr>
              <w:t>4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EB661C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402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6B93"/>
    <w:rsid w:val="00517145"/>
    <w:rsid w:val="0051761E"/>
    <w:rsid w:val="0051763A"/>
    <w:rsid w:val="00517674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D9D"/>
    <w:rsid w:val="00A71274"/>
    <w:rsid w:val="00A719E3"/>
    <w:rsid w:val="00A71C1C"/>
    <w:rsid w:val="00A72655"/>
    <w:rsid w:val="00A73194"/>
    <w:rsid w:val="00A735BF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4EB7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25578-D159-48AE-BB85-57939BD2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2017-08-10T12:08:00Z</dcterms:created>
  <dcterms:modified xsi:type="dcterms:W3CDTF">2017-08-10T12:09:00Z</dcterms:modified>
</cp:coreProperties>
</file>