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167A0E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EF4B60">
              <w:rPr>
                <w:rFonts w:cstheme="minorHAnsi"/>
                <w:sz w:val="28"/>
                <w:szCs w:val="28"/>
                <w:lang w:val="ro-RO"/>
              </w:rPr>
              <w:t>2-01-86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EF4B60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2-01-86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67A0E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EF4B60" w:rsidRDefault="00EF4B60" w:rsidP="00484CAB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F4B60">
              <w:rPr>
                <w:color w:val="000000"/>
                <w:sz w:val="28"/>
                <w:szCs w:val="28"/>
                <w:lang w:val="ro-RO"/>
              </w:rPr>
              <w:t xml:space="preserve">Verificarea metrologică a generatoarelor de </w:t>
            </w:r>
            <w:proofErr w:type="spellStart"/>
            <w:r w:rsidRPr="00EF4B60">
              <w:rPr>
                <w:color w:val="000000"/>
                <w:sz w:val="28"/>
                <w:szCs w:val="28"/>
                <w:lang w:val="ro-RO"/>
              </w:rPr>
              <w:t>funcţii</w:t>
            </w:r>
            <w:proofErr w:type="spellEnd"/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167A0E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EF4B60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EE0D1-1A55-48BF-82D9-58E2BE65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2017-08-09T07:16:00Z</dcterms:created>
  <dcterms:modified xsi:type="dcterms:W3CDTF">2017-08-09T07:17:00Z</dcterms:modified>
</cp:coreProperties>
</file>