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036D5C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025C9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C501FA">
              <w:rPr>
                <w:rFonts w:cstheme="minorHAnsi"/>
                <w:sz w:val="28"/>
                <w:szCs w:val="28"/>
                <w:lang w:val="ro-RO"/>
              </w:rPr>
              <w:t>90</w:t>
            </w:r>
            <w:r w:rsidR="00B22321">
              <w:rPr>
                <w:rFonts w:cstheme="minorHAnsi"/>
                <w:sz w:val="28"/>
                <w:szCs w:val="28"/>
                <w:lang w:val="ro-RO"/>
              </w:rPr>
              <w:t>-88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627B88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B22321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C501FA">
              <w:rPr>
                <w:rFonts w:cstheme="minorHAnsi"/>
                <w:sz w:val="28"/>
                <w:szCs w:val="28"/>
                <w:lang w:val="ro-RO"/>
              </w:rPr>
              <w:t>0</w:t>
            </w:r>
            <w:r w:rsidR="00B22321">
              <w:rPr>
                <w:rFonts w:cstheme="minorHAnsi"/>
                <w:sz w:val="28"/>
                <w:szCs w:val="28"/>
                <w:lang w:val="ro-RO"/>
              </w:rPr>
              <w:t>-88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36D5C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C501FA" w:rsidRDefault="00C501FA" w:rsidP="00AD2978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C501FA">
              <w:rPr>
                <w:color w:val="000000"/>
                <w:sz w:val="28"/>
                <w:szCs w:val="28"/>
                <w:lang w:val="ro-RO"/>
              </w:rPr>
              <w:t>Verificarea metrologică a maş</w:t>
            </w:r>
            <w:r>
              <w:rPr>
                <w:color w:val="000000"/>
                <w:sz w:val="28"/>
                <w:szCs w:val="28"/>
                <w:lang w:val="ro-RO"/>
              </w:rPr>
              <w:t>ini</w:t>
            </w:r>
            <w:r w:rsidRPr="00C501FA">
              <w:rPr>
                <w:color w:val="000000"/>
                <w:sz w:val="28"/>
                <w:szCs w:val="28"/>
                <w:lang w:val="ro-RO"/>
              </w:rPr>
              <w:t xml:space="preserve">lor universale de măsurat lungimi tip </w:t>
            </w:r>
            <w:r w:rsidR="00036D5C" w:rsidRPr="00C501FA">
              <w:rPr>
                <w:color w:val="000000"/>
                <w:sz w:val="28"/>
                <w:szCs w:val="28"/>
                <w:lang w:val="ro-RO"/>
              </w:rPr>
              <w:t>ULM</w:t>
            </w:r>
            <w:r w:rsidRPr="00C501FA">
              <w:rPr>
                <w:color w:val="000000"/>
                <w:sz w:val="28"/>
                <w:szCs w:val="28"/>
                <w:lang w:val="ro-RO"/>
              </w:rPr>
              <w:t>-600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AB235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10.02.1998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BF400F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C501FA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36D5C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AB2351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MOLDOVASTANDARD declarat național nr. 377 M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6D5C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2EE"/>
    <w:rsid w:val="001618CE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5C1E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8694C-A2EB-408A-9D43-84505767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4</cp:revision>
  <dcterms:created xsi:type="dcterms:W3CDTF">2017-08-08T11:03:00Z</dcterms:created>
  <dcterms:modified xsi:type="dcterms:W3CDTF">2017-08-09T11:38:00Z</dcterms:modified>
</cp:coreProperties>
</file>