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0B5695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0B5695">
              <w:rPr>
                <w:rFonts w:cstheme="minorHAnsi"/>
                <w:sz w:val="28"/>
                <w:szCs w:val="28"/>
                <w:lang w:val="ro-RO"/>
              </w:rPr>
              <w:t>1-04-78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0B5695">
              <w:rPr>
                <w:rFonts w:cstheme="minorHAnsi"/>
                <w:sz w:val="28"/>
                <w:szCs w:val="28"/>
                <w:lang w:val="ro-RO"/>
              </w:rPr>
              <w:t>1-04-78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B5695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5E3487" w:rsidRDefault="005E3487" w:rsidP="000B5695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E3487">
              <w:rPr>
                <w:sz w:val="28"/>
                <w:szCs w:val="28"/>
                <w:lang w:val="ro-RO"/>
              </w:rPr>
              <w:t xml:space="preserve">Verificarea metrologică a </w:t>
            </w:r>
            <w:r w:rsidR="000B5695">
              <w:rPr>
                <w:sz w:val="28"/>
                <w:szCs w:val="28"/>
                <w:lang w:val="ro-RO"/>
              </w:rPr>
              <w:t>clupelor forestiere metalice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0B5695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0B5695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B5695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0B5695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Hotărârea MOLDOVASTANDARD nr. 377-M 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B5695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B5695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695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505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7DF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487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98B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74B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4560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E77C0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F5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1BA0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5EF2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372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3A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15B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BA42-D927-48B7-AB67-AC8BE5E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2018-01-10T08:13:00Z</dcterms:created>
  <dcterms:modified xsi:type="dcterms:W3CDTF">2018-01-10T08:15:00Z</dcterms:modified>
</cp:coreProperties>
</file>