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56684">
              <w:rPr>
                <w:rFonts w:cstheme="minorHAnsi"/>
                <w:sz w:val="28"/>
                <w:szCs w:val="28"/>
                <w:lang w:val="ro-RO"/>
              </w:rPr>
              <w:t>МИ 51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56684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51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56684" w:rsidRDefault="00656684" w:rsidP="00656684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 xml:space="preserve">Методика расчета </w:t>
            </w:r>
            <w:proofErr w:type="spellStart"/>
            <w:r>
              <w:rPr>
                <w:sz w:val="28"/>
                <w:szCs w:val="28"/>
              </w:rPr>
              <w:t>градуировоч</w:t>
            </w:r>
            <w:r w:rsidRPr="00656684">
              <w:rPr>
                <w:sz w:val="28"/>
                <w:szCs w:val="28"/>
              </w:rPr>
              <w:t>ных</w:t>
            </w:r>
            <w:proofErr w:type="spellEnd"/>
            <w:r w:rsidRPr="00656684">
              <w:rPr>
                <w:sz w:val="28"/>
                <w:szCs w:val="28"/>
              </w:rPr>
              <w:t xml:space="preserve"> характеристик термометров сопротивления – рабочих эталонов по МПТШ-68 в диапазоне температур от 0 до 630,74 </w:t>
            </w:r>
            <w:r w:rsidRPr="00656684">
              <w:rPr>
                <w:sz w:val="28"/>
                <w:szCs w:val="28"/>
                <w:vertAlign w:val="superscript"/>
              </w:rPr>
              <w:t>0</w:t>
            </w:r>
            <w:r w:rsidRPr="00656684">
              <w:rPr>
                <w:sz w:val="28"/>
                <w:szCs w:val="28"/>
              </w:rPr>
              <w:t>С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C82F6F" w:rsidRDefault="00C82F6F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32BC-E8A4-4194-8FF1-7B93E7FA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2017-08-16T12:02:00Z</dcterms:created>
  <dcterms:modified xsi:type="dcterms:W3CDTF">2017-08-16T12:15:00Z</dcterms:modified>
</cp:coreProperties>
</file>