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8F36E3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910E6">
              <w:rPr>
                <w:rFonts w:cstheme="minorHAnsi"/>
                <w:sz w:val="28"/>
                <w:szCs w:val="28"/>
                <w:lang w:val="ro-RO"/>
              </w:rPr>
              <w:t>МИ 45</w:t>
            </w:r>
            <w:r w:rsidR="00633A9F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6910E6" w:rsidP="00CC7AA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 45</w:t>
            </w:r>
            <w:r w:rsidR="00436E5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576DD6" w:rsidRDefault="00576DD6" w:rsidP="008F36E3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576DD6">
              <w:rPr>
                <w:sz w:val="28"/>
                <w:szCs w:val="28"/>
              </w:rPr>
              <w:t>Методика поверки прибора УК-10П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7F14D1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576DD6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150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6ED68-29A5-4791-9FD5-4E6FCA70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2017-08-16T11:51:00Z</dcterms:created>
  <dcterms:modified xsi:type="dcterms:W3CDTF">2017-08-16T12:00:00Z</dcterms:modified>
</cp:coreProperties>
</file>