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E4A96">
              <w:rPr>
                <w:rFonts w:cstheme="minorHAnsi"/>
                <w:sz w:val="28"/>
                <w:szCs w:val="28"/>
              </w:rPr>
              <w:t>87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E4A96">
              <w:rPr>
                <w:rFonts w:cstheme="minorHAnsi"/>
                <w:sz w:val="28"/>
                <w:szCs w:val="28"/>
              </w:rPr>
              <w:t>87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7E4A96" w:rsidRDefault="007E4A96" w:rsidP="00172C9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7E4A96">
              <w:rPr>
                <w:sz w:val="28"/>
                <w:szCs w:val="28"/>
              </w:rPr>
              <w:t xml:space="preserve">Методы определения </w:t>
            </w:r>
            <w:proofErr w:type="spellStart"/>
            <w:r w:rsidRPr="007E4A96">
              <w:rPr>
                <w:sz w:val="28"/>
                <w:szCs w:val="28"/>
              </w:rPr>
              <w:t>межповерочных</w:t>
            </w:r>
            <w:proofErr w:type="spellEnd"/>
            <w:r w:rsidRPr="007E4A96">
              <w:rPr>
                <w:sz w:val="28"/>
                <w:szCs w:val="28"/>
              </w:rPr>
              <w:t xml:space="preserve"> и </w:t>
            </w:r>
            <w:proofErr w:type="spellStart"/>
            <w:r w:rsidRPr="007E4A96">
              <w:rPr>
                <w:sz w:val="28"/>
                <w:szCs w:val="28"/>
              </w:rPr>
              <w:t>межкалибровочных</w:t>
            </w:r>
            <w:proofErr w:type="spellEnd"/>
            <w:r w:rsidRPr="007E4A96">
              <w:rPr>
                <w:sz w:val="28"/>
                <w:szCs w:val="28"/>
              </w:rPr>
              <w:t xml:space="preserve"> интервалов средств измерений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4A7EE6" w:rsidRDefault="007E4A96" w:rsidP="007A3A81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2017-08-28T06:52:00Z</dcterms:created>
  <dcterms:modified xsi:type="dcterms:W3CDTF">2017-08-28T06:52:00Z</dcterms:modified>
</cp:coreProperties>
</file>