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4D43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C65C83">
              <w:rPr>
                <w:rFonts w:cstheme="minorHAnsi"/>
                <w:sz w:val="28"/>
                <w:szCs w:val="28"/>
                <w:lang w:val="ro-RO"/>
              </w:rPr>
              <w:t>60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C65C83">
              <w:rPr>
                <w:rFonts w:cstheme="minorHAnsi"/>
                <w:sz w:val="28"/>
                <w:szCs w:val="28"/>
                <w:lang w:val="ro-RO"/>
              </w:rPr>
              <w:t>60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710C1A" w:rsidRDefault="00710C1A" w:rsidP="00D277B2">
            <w:pPr>
              <w:cnfStyle w:val="000000000000"/>
              <w:rPr>
                <w:sz w:val="28"/>
                <w:szCs w:val="28"/>
                <w:lang w:val="ro-RO"/>
              </w:rPr>
            </w:pPr>
            <w:r w:rsidRPr="00710C1A">
              <w:rPr>
                <w:sz w:val="28"/>
                <w:szCs w:val="28"/>
              </w:rPr>
              <w:t>Государственная поверочная схема для средств измерений длины в диапазоне 1</w:t>
            </w:r>
            <w:r w:rsidRPr="00710C1A">
              <w:rPr>
                <w:sz w:val="28"/>
                <w:szCs w:val="28"/>
                <w:vertAlign w:val="superscript"/>
              </w:rPr>
              <w:t xml:space="preserve">. </w:t>
            </w:r>
            <w:r w:rsidRPr="00710C1A">
              <w:rPr>
                <w:sz w:val="28"/>
                <w:szCs w:val="28"/>
              </w:rPr>
              <w:t>10</w:t>
            </w:r>
            <w:r w:rsidRPr="00710C1A">
              <w:rPr>
                <w:sz w:val="28"/>
                <w:szCs w:val="28"/>
                <w:vertAlign w:val="superscript"/>
              </w:rPr>
              <w:t>-6</w:t>
            </w:r>
            <w:r w:rsidRPr="00710C1A">
              <w:rPr>
                <w:strike/>
                <w:sz w:val="28"/>
                <w:szCs w:val="28"/>
              </w:rPr>
              <w:t>:</w:t>
            </w:r>
            <w:r w:rsidRPr="00710C1A">
              <w:rPr>
                <w:sz w:val="28"/>
                <w:szCs w:val="28"/>
              </w:rPr>
              <w:t xml:space="preserve">50 </w:t>
            </w:r>
            <w:r w:rsidRPr="00710C1A">
              <w:rPr>
                <w:sz w:val="28"/>
                <w:szCs w:val="28"/>
                <w:vertAlign w:val="subscript"/>
              </w:rPr>
              <w:t>м</w:t>
            </w:r>
            <w:r w:rsidRPr="00710C1A">
              <w:rPr>
                <w:sz w:val="28"/>
                <w:szCs w:val="28"/>
              </w:rPr>
              <w:t xml:space="preserve"> и длин волн в диапазоне 0,2</w:t>
            </w:r>
            <w:proofErr w:type="gramStart"/>
            <w:r w:rsidRPr="00710C1A">
              <w:rPr>
                <w:sz w:val="28"/>
                <w:szCs w:val="28"/>
              </w:rPr>
              <w:t xml:space="preserve"> </w:t>
            </w:r>
            <w:r w:rsidRPr="00710C1A">
              <w:rPr>
                <w:strike/>
                <w:sz w:val="28"/>
                <w:szCs w:val="28"/>
              </w:rPr>
              <w:t>:</w:t>
            </w:r>
            <w:proofErr w:type="gramEnd"/>
            <w:r w:rsidRPr="00710C1A">
              <w:rPr>
                <w:sz w:val="28"/>
                <w:szCs w:val="28"/>
              </w:rPr>
              <w:t xml:space="preserve"> 50 </w:t>
            </w:r>
            <w:r w:rsidRPr="00710C1A">
              <w:rPr>
                <w:sz w:val="28"/>
                <w:szCs w:val="28"/>
                <w:vertAlign w:val="subscript"/>
              </w:rPr>
              <w:t>мкм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E02D24" w:rsidRDefault="00BF4053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166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C1A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4</cp:revision>
  <dcterms:created xsi:type="dcterms:W3CDTF">2017-08-25T07:48:00Z</dcterms:created>
  <dcterms:modified xsi:type="dcterms:W3CDTF">2017-08-25T07:51:00Z</dcterms:modified>
</cp:coreProperties>
</file>