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C62EEE">
              <w:rPr>
                <w:rFonts w:cstheme="minorHAnsi"/>
                <w:sz w:val="28"/>
                <w:szCs w:val="28"/>
              </w:rPr>
              <w:t>96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C62EEE">
              <w:rPr>
                <w:rFonts w:cstheme="minorHAnsi"/>
                <w:sz w:val="28"/>
                <w:szCs w:val="28"/>
              </w:rPr>
              <w:t>96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62EEE" w:rsidRDefault="00C62EEE" w:rsidP="00796BA8">
            <w:pPr>
              <w:cnfStyle w:val="000000000000"/>
              <w:rPr>
                <w:sz w:val="28"/>
                <w:szCs w:val="28"/>
              </w:rPr>
            </w:pPr>
            <w:r w:rsidRPr="00C62EEE">
              <w:rPr>
                <w:sz w:val="28"/>
                <w:szCs w:val="28"/>
              </w:rPr>
              <w:t xml:space="preserve">Базисы в </w:t>
            </w:r>
            <w:proofErr w:type="spellStart"/>
            <w:r w:rsidRPr="00C62EEE">
              <w:rPr>
                <w:sz w:val="28"/>
                <w:szCs w:val="28"/>
              </w:rPr>
              <w:t>дальнометрии</w:t>
            </w:r>
            <w:proofErr w:type="spellEnd"/>
            <w:r w:rsidRPr="00C62EEE">
              <w:rPr>
                <w:sz w:val="28"/>
                <w:szCs w:val="28"/>
              </w:rPr>
              <w:t xml:space="preserve"> образцовые. Методика метрологической аттестации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C62EE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2017-08-25T05:42:00Z</dcterms:created>
  <dcterms:modified xsi:type="dcterms:W3CDTF">2017-08-25T05:44:00Z</dcterms:modified>
</cp:coreProperties>
</file>