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D03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6C1716">
              <w:rPr>
                <w:rFonts w:cstheme="minorHAnsi"/>
                <w:sz w:val="28"/>
                <w:szCs w:val="28"/>
                <w:lang w:val="en-US"/>
              </w:rPr>
              <w:t>917</w:t>
            </w:r>
            <w:r w:rsidR="008616A6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88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8616A6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6C1716">
              <w:rPr>
                <w:rFonts w:cstheme="minorHAnsi"/>
                <w:sz w:val="28"/>
                <w:szCs w:val="28"/>
                <w:lang w:val="en-US"/>
              </w:rPr>
              <w:t>917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-88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6C1716" w:rsidRDefault="006C1716" w:rsidP="00226C30">
            <w:pPr>
              <w:cnfStyle w:val="000000000000"/>
              <w:rPr>
                <w:sz w:val="28"/>
                <w:szCs w:val="28"/>
              </w:rPr>
            </w:pPr>
            <w:r w:rsidRPr="006C1716">
              <w:rPr>
                <w:color w:val="000000" w:themeColor="text1"/>
                <w:sz w:val="28"/>
                <w:szCs w:val="28"/>
              </w:rPr>
              <w:t>Головки измерительные цифровые. Модели: 19110;19111; 19210;19211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Default="006C1716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  <w:p w:rsidR="00081B54" w:rsidRPr="002E5EBE" w:rsidRDefault="00081B54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9A8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2017-08-24T12:22:00Z</dcterms:created>
  <dcterms:modified xsi:type="dcterms:W3CDTF">2017-08-24T12:22:00Z</dcterms:modified>
</cp:coreProperties>
</file>