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4170A9" w:rsidRDefault="0096263A" w:rsidP="00FD03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4E05">
              <w:rPr>
                <w:rFonts w:cstheme="minorHAnsi"/>
                <w:sz w:val="28"/>
                <w:szCs w:val="28"/>
              </w:rPr>
              <w:t>1</w:t>
            </w:r>
            <w:r w:rsidR="004170A9">
              <w:rPr>
                <w:rFonts w:cstheme="minorHAnsi"/>
                <w:sz w:val="28"/>
                <w:szCs w:val="28"/>
                <w:lang w:val="en-US"/>
              </w:rPr>
              <w:t>824</w:t>
            </w:r>
            <w:r w:rsidR="00666BBF">
              <w:rPr>
                <w:rFonts w:cstheme="minorHAnsi"/>
                <w:sz w:val="28"/>
                <w:szCs w:val="28"/>
              </w:rPr>
              <w:t>-8</w:t>
            </w:r>
            <w:r w:rsidR="004170A9">
              <w:rPr>
                <w:rFonts w:cstheme="minorHAnsi"/>
                <w:sz w:val="28"/>
                <w:szCs w:val="28"/>
                <w:lang w:val="en-US"/>
              </w:rPr>
              <w:t>8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4170A9" w:rsidRDefault="00666BBF" w:rsidP="002E03C8">
            <w:pPr>
              <w:cnfStyle w:val="00000010000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="004170A9">
              <w:rPr>
                <w:rFonts w:cstheme="minorHAnsi"/>
                <w:sz w:val="28"/>
                <w:szCs w:val="28"/>
                <w:lang w:val="en-US"/>
              </w:rPr>
              <w:t>824</w:t>
            </w:r>
            <w:r>
              <w:rPr>
                <w:rFonts w:cstheme="minorHAnsi"/>
                <w:sz w:val="28"/>
                <w:szCs w:val="28"/>
              </w:rPr>
              <w:t>-8</w:t>
            </w:r>
            <w:r w:rsidR="004170A9">
              <w:rPr>
                <w:rFonts w:cstheme="minorHAnsi"/>
                <w:sz w:val="28"/>
                <w:szCs w:val="28"/>
                <w:lang w:val="en-US"/>
              </w:rPr>
              <w:t>8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4170A9" w:rsidRDefault="004170A9" w:rsidP="00226C30">
            <w:pPr>
              <w:cnfStyle w:val="000000000000"/>
              <w:rPr>
                <w:sz w:val="28"/>
                <w:szCs w:val="28"/>
              </w:rPr>
            </w:pPr>
            <w:r w:rsidRPr="004170A9">
              <w:rPr>
                <w:sz w:val="28"/>
                <w:szCs w:val="28"/>
              </w:rPr>
              <w:t>Измеритель скорости движения транспортных средств дистанционный типа «ФАРА». Методика поверки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AB5981" w:rsidRPr="002E5EBE" w:rsidRDefault="004170A9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14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C30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638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0F69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562"/>
    <w:rsid w:val="004D2B71"/>
    <w:rsid w:val="004D3B68"/>
    <w:rsid w:val="004D3F45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EB1"/>
    <w:rsid w:val="0060676A"/>
    <w:rsid w:val="00607D79"/>
    <w:rsid w:val="006124C0"/>
    <w:rsid w:val="0061303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AD1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AF78FB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20C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0AEF"/>
    <w:rsid w:val="00D314BB"/>
    <w:rsid w:val="00D31CC6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65C2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2017-08-24T11:08:00Z</dcterms:created>
  <dcterms:modified xsi:type="dcterms:W3CDTF">2017-08-24T11:09:00Z</dcterms:modified>
</cp:coreProperties>
</file>