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351287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5170A9">
              <w:rPr>
                <w:rFonts w:cstheme="minorHAnsi"/>
                <w:sz w:val="28"/>
                <w:szCs w:val="28"/>
                <w:lang w:val="ro-RO"/>
              </w:rPr>
              <w:t>57</w:t>
            </w:r>
            <w:r w:rsidR="00D03D9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C06141" w:rsidRDefault="006474D5" w:rsidP="00CC7AA5">
            <w:pPr>
              <w:cnfStyle w:val="000000100000"/>
              <w:rPr>
                <w:rFonts w:cstheme="minorHAnsi"/>
                <w:sz w:val="28"/>
                <w:szCs w:val="28"/>
                <w:lang w:val="ro-RO"/>
              </w:rPr>
            </w:pPr>
            <w:r w:rsidRPr="00C06141"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 w:rsidRPr="00C06141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5170A9">
              <w:rPr>
                <w:rFonts w:cstheme="minorHAnsi"/>
                <w:sz w:val="28"/>
                <w:szCs w:val="28"/>
                <w:lang w:val="ro-RO"/>
              </w:rPr>
              <w:t>57</w:t>
            </w:r>
            <w:r w:rsidR="00381A1B" w:rsidRPr="00C06141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 w:rsidRPr="00C06141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5170A9" w:rsidRDefault="005170A9" w:rsidP="00B41674">
            <w:pPr>
              <w:cnfStyle w:val="000000000000"/>
              <w:rPr>
                <w:sz w:val="28"/>
                <w:szCs w:val="28"/>
              </w:rPr>
            </w:pPr>
            <w:r w:rsidRPr="005170A9">
              <w:rPr>
                <w:sz w:val="28"/>
                <w:szCs w:val="28"/>
              </w:rPr>
              <w:t>Методика измерения плотности потока нейтронов с энергией 14 МэВ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133D2" w:rsidRDefault="005170A9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72675A" w:rsidRDefault="004133D2" w:rsidP="00B17DEF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D475C-6164-487B-8F7B-0C58A266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2017-08-18T07:25:00Z</dcterms:created>
  <dcterms:modified xsi:type="dcterms:W3CDTF">2017-08-18T07:26:00Z</dcterms:modified>
</cp:coreProperties>
</file>