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41674">
              <w:rPr>
                <w:rFonts w:cstheme="minorHAnsi"/>
                <w:sz w:val="28"/>
                <w:szCs w:val="28"/>
                <w:lang w:val="ro-RO"/>
              </w:rPr>
              <w:t>56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C06141" w:rsidRDefault="006474D5" w:rsidP="00CC7AA5">
            <w:pPr>
              <w:cnfStyle w:val="000000100000"/>
              <w:rPr>
                <w:rFonts w:cstheme="minorHAnsi"/>
                <w:sz w:val="28"/>
                <w:szCs w:val="28"/>
                <w:lang w:val="ro-RO"/>
              </w:rPr>
            </w:pPr>
            <w:r w:rsidRPr="00C06141"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C0614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 w:rsidRPr="00C06141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B41674">
              <w:rPr>
                <w:rFonts w:cstheme="minorHAnsi"/>
                <w:sz w:val="28"/>
                <w:szCs w:val="28"/>
                <w:lang w:val="ro-RO"/>
              </w:rPr>
              <w:t>56</w:t>
            </w:r>
            <w:r w:rsidR="00381A1B" w:rsidRPr="00C06141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 w:rsidRPr="00C06141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41674" w:rsidRDefault="00B41674" w:rsidP="00B41674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B41674">
              <w:rPr>
                <w:sz w:val="28"/>
                <w:szCs w:val="28"/>
              </w:rPr>
              <w:t xml:space="preserve">Методика </w:t>
            </w:r>
            <w:proofErr w:type="gramStart"/>
            <w:r w:rsidRPr="00B41674">
              <w:rPr>
                <w:sz w:val="28"/>
                <w:szCs w:val="28"/>
              </w:rPr>
              <w:t>поверки рабочих средств измерений магнитной индукции постоянного поля</w:t>
            </w:r>
            <w:proofErr w:type="gramEnd"/>
            <w:r w:rsidRPr="00B41674">
              <w:rPr>
                <w:sz w:val="28"/>
                <w:szCs w:val="28"/>
              </w:rPr>
              <w:t xml:space="preserve"> в </w:t>
            </w:r>
          </w:p>
          <w:p w:rsidR="008F36E3" w:rsidRPr="00B41674" w:rsidRDefault="00B41674" w:rsidP="00B41674">
            <w:pPr>
              <w:cnfStyle w:val="000000000000"/>
              <w:rPr>
                <w:sz w:val="28"/>
                <w:szCs w:val="28"/>
              </w:rPr>
            </w:pPr>
            <w:r w:rsidRPr="00B41674">
              <w:rPr>
                <w:sz w:val="28"/>
                <w:szCs w:val="28"/>
              </w:rPr>
              <w:t>диапазоне 1</w:t>
            </w:r>
            <w:r w:rsidRPr="00B41674">
              <w:rPr>
                <w:sz w:val="28"/>
                <w:szCs w:val="28"/>
                <w:vertAlign w:val="superscript"/>
              </w:rPr>
              <w:t>.</w:t>
            </w:r>
            <w:r w:rsidRPr="00B41674">
              <w:rPr>
                <w:sz w:val="28"/>
                <w:szCs w:val="28"/>
              </w:rPr>
              <w:t>10</w:t>
            </w:r>
            <w:r w:rsidRPr="00B41674">
              <w:rPr>
                <w:sz w:val="28"/>
                <w:szCs w:val="28"/>
                <w:vertAlign w:val="superscript"/>
              </w:rPr>
              <w:t>-8</w:t>
            </w:r>
            <w:r w:rsidRPr="00B41674">
              <w:rPr>
                <w:sz w:val="28"/>
                <w:szCs w:val="28"/>
              </w:rPr>
              <w:t>-5</w:t>
            </w:r>
            <w:r w:rsidRPr="00B41674">
              <w:rPr>
                <w:sz w:val="28"/>
                <w:szCs w:val="28"/>
                <w:vertAlign w:val="superscript"/>
              </w:rPr>
              <w:t>.</w:t>
            </w:r>
            <w:r w:rsidRPr="00B41674">
              <w:rPr>
                <w:sz w:val="28"/>
                <w:szCs w:val="28"/>
              </w:rPr>
              <w:t>10</w:t>
            </w:r>
            <w:r w:rsidRPr="00B41674">
              <w:rPr>
                <w:sz w:val="28"/>
                <w:szCs w:val="28"/>
                <w:vertAlign w:val="superscript"/>
              </w:rPr>
              <w:t xml:space="preserve">-2 </w:t>
            </w:r>
            <w:r w:rsidRPr="00B41674">
              <w:rPr>
                <w:sz w:val="28"/>
                <w:szCs w:val="28"/>
              </w:rPr>
              <w:t>Тл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B41674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1EA90-E464-4966-86CD-CD29D487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2017-08-18T07:24:00Z</dcterms:created>
  <dcterms:modified xsi:type="dcterms:W3CDTF">2017-08-18T07:25:00Z</dcterms:modified>
</cp:coreProperties>
</file>