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351287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51287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E6627C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D03D9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351287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51287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E6627C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381A1B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185BCE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6627C" w:rsidRDefault="00E6627C" w:rsidP="00381A1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6627C">
              <w:rPr>
                <w:sz w:val="28"/>
                <w:szCs w:val="28"/>
              </w:rPr>
              <w:t xml:space="preserve">Поверочная схема для средств измерений малых и </w:t>
            </w:r>
            <w:proofErr w:type="spellStart"/>
            <w:r w:rsidRPr="00E6627C">
              <w:rPr>
                <w:sz w:val="28"/>
                <w:szCs w:val="28"/>
              </w:rPr>
              <w:t>микроконцентраций</w:t>
            </w:r>
            <w:proofErr w:type="spellEnd"/>
            <w:r w:rsidRPr="00E6627C">
              <w:rPr>
                <w:sz w:val="28"/>
                <w:szCs w:val="28"/>
              </w:rPr>
              <w:t xml:space="preserve"> паров и газов в воздухе (газах). Методы и средства поверки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133D2" w:rsidRDefault="00E6627C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2675A" w:rsidRDefault="004133D2" w:rsidP="00B17DEF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2675A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70587-BCA8-46D0-9194-5020CBDD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2017-08-18T07:21:00Z</dcterms:created>
  <dcterms:modified xsi:type="dcterms:W3CDTF">2017-08-18T07:22:00Z</dcterms:modified>
</cp:coreProperties>
</file>