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0D359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330E6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708A1">
              <w:rPr>
                <w:rFonts w:cstheme="minorHAnsi"/>
                <w:sz w:val="28"/>
                <w:szCs w:val="28"/>
                <w:lang w:val="en-US"/>
              </w:rPr>
              <w:t>460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5D3362" w:rsidP="000D3590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A708A1">
              <w:rPr>
                <w:rFonts w:cstheme="minorHAnsi"/>
                <w:sz w:val="28"/>
                <w:szCs w:val="28"/>
                <w:lang w:val="en-US"/>
              </w:rPr>
              <w:t>1460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A708A1" w:rsidRPr="00A708A1" w:rsidRDefault="00A708A1" w:rsidP="00A708A1">
            <w:pPr>
              <w:cnfStyle w:val="000000000000"/>
              <w:rPr>
                <w:sz w:val="28"/>
                <w:szCs w:val="28"/>
              </w:rPr>
            </w:pPr>
            <w:r w:rsidRPr="00A708A1">
              <w:rPr>
                <w:sz w:val="28"/>
                <w:szCs w:val="28"/>
              </w:rPr>
              <w:t xml:space="preserve">Тематические карты на разработку и модернизацию поверочного оборудования. </w:t>
            </w:r>
          </w:p>
          <w:p w:rsidR="008F36E3" w:rsidRPr="000D3590" w:rsidRDefault="00A708A1" w:rsidP="00A708A1">
            <w:pPr>
              <w:cnfStyle w:val="000000000000"/>
              <w:rPr>
                <w:sz w:val="28"/>
                <w:szCs w:val="28"/>
              </w:rPr>
            </w:pPr>
            <w:r w:rsidRPr="00A708A1">
              <w:rPr>
                <w:sz w:val="28"/>
                <w:szCs w:val="28"/>
              </w:rPr>
              <w:t>Содержание, порядок составления и обработки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4831E0" w:rsidRDefault="00A708A1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2017-08-23T11:38:00Z</dcterms:created>
  <dcterms:modified xsi:type="dcterms:W3CDTF">2017-08-23T11:39:00Z</dcterms:modified>
</cp:coreProperties>
</file>