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675FDA" w:rsidRDefault="0096263A" w:rsidP="000243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E330E6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922544">
              <w:rPr>
                <w:rFonts w:cstheme="minorHAnsi"/>
                <w:sz w:val="28"/>
                <w:szCs w:val="28"/>
                <w:lang w:val="en-US"/>
              </w:rPr>
              <w:t>401</w:t>
            </w:r>
            <w:r w:rsidR="002A531D">
              <w:rPr>
                <w:rFonts w:cstheme="minorHAnsi"/>
                <w:sz w:val="28"/>
                <w:szCs w:val="28"/>
                <w:lang w:val="en-US"/>
              </w:rPr>
              <w:t>-86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5D3362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922544">
              <w:rPr>
                <w:rFonts w:cstheme="minorHAnsi"/>
                <w:sz w:val="28"/>
                <w:szCs w:val="28"/>
                <w:lang w:val="en-US"/>
              </w:rPr>
              <w:t>1401</w:t>
            </w:r>
            <w:r>
              <w:rPr>
                <w:rFonts w:cstheme="minorHAnsi"/>
                <w:sz w:val="28"/>
                <w:szCs w:val="28"/>
                <w:lang w:val="en-US"/>
              </w:rPr>
              <w:t>-86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4843C7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922544" w:rsidRDefault="00922544" w:rsidP="00DB66F5">
            <w:pPr>
              <w:cnfStyle w:val="000000000000"/>
              <w:rPr>
                <w:sz w:val="28"/>
                <w:szCs w:val="28"/>
              </w:rPr>
            </w:pPr>
            <w:r w:rsidRPr="00922544">
              <w:rPr>
                <w:sz w:val="28"/>
                <w:szCs w:val="28"/>
              </w:rPr>
              <w:t>Газоанализатор 121 ФА-01. Методика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4831E0" w:rsidRDefault="00922544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14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425"/>
    <w:rsid w:val="004B3C57"/>
    <w:rsid w:val="004B3F85"/>
    <w:rsid w:val="004B5823"/>
    <w:rsid w:val="004B5916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66F5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0E6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2017-08-23T11:25:00Z</dcterms:created>
  <dcterms:modified xsi:type="dcterms:W3CDTF">2017-08-23T11:25:00Z</dcterms:modified>
</cp:coreProperties>
</file>