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675FDA" w:rsidRDefault="0096263A" w:rsidP="0002430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330E6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271880">
              <w:rPr>
                <w:rFonts w:cstheme="minorHAnsi"/>
                <w:sz w:val="28"/>
                <w:szCs w:val="28"/>
                <w:lang w:val="en-US"/>
              </w:rPr>
              <w:t>384</w:t>
            </w:r>
            <w:r w:rsidR="002A531D"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5D3362" w:rsidP="00215A5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271880">
              <w:rPr>
                <w:rFonts w:cstheme="minorHAnsi"/>
                <w:sz w:val="28"/>
                <w:szCs w:val="28"/>
                <w:lang w:val="en-US"/>
              </w:rPr>
              <w:t>1384</w:t>
            </w:r>
            <w:r>
              <w:rPr>
                <w:rFonts w:cstheme="minorHAnsi"/>
                <w:sz w:val="28"/>
                <w:szCs w:val="28"/>
                <w:lang w:val="en-US"/>
              </w:rPr>
              <w:t>-86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4843C7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271880" w:rsidRDefault="00271880" w:rsidP="00DB66F5">
            <w:pPr>
              <w:cnfStyle w:val="000000000000"/>
              <w:rPr>
                <w:sz w:val="28"/>
                <w:szCs w:val="28"/>
              </w:rPr>
            </w:pPr>
            <w:r w:rsidRPr="00271880">
              <w:rPr>
                <w:sz w:val="28"/>
                <w:szCs w:val="28"/>
              </w:rPr>
              <w:t>Штангенциркуль со стрелочным отсчетом. Модель 124. Методика поверки</w:t>
            </w: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C5F20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4831E0" w:rsidRDefault="0027188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486B5C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72675A">
              <w:rPr>
                <w:rFonts w:cstheme="minorHAnsi"/>
                <w:sz w:val="24"/>
                <w:szCs w:val="24"/>
                <w:lang w:val="en-US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3B17"/>
    <w:rsid w:val="001A3C3E"/>
    <w:rsid w:val="001A4593"/>
    <w:rsid w:val="001A459A"/>
    <w:rsid w:val="001A4A7B"/>
    <w:rsid w:val="001A4D15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5EC9"/>
    <w:rsid w:val="002C620E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425"/>
    <w:rsid w:val="004B3C57"/>
    <w:rsid w:val="004B3F85"/>
    <w:rsid w:val="004B5823"/>
    <w:rsid w:val="004B5916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CDB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6F5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2017-08-23T11:24:00Z</dcterms:created>
  <dcterms:modified xsi:type="dcterms:W3CDTF">2017-08-23T11:24:00Z</dcterms:modified>
</cp:coreProperties>
</file>