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B66F5">
              <w:rPr>
                <w:rFonts w:cstheme="minorHAnsi"/>
                <w:sz w:val="28"/>
                <w:szCs w:val="28"/>
                <w:lang w:val="en-US"/>
              </w:rPr>
              <w:t>348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DB66F5">
              <w:rPr>
                <w:rFonts w:cstheme="minorHAnsi"/>
                <w:sz w:val="28"/>
                <w:szCs w:val="28"/>
                <w:lang w:val="en-US"/>
              </w:rPr>
              <w:t>1348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DB66F5" w:rsidRPr="00DB66F5" w:rsidRDefault="00DB66F5" w:rsidP="00DB66F5">
            <w:pPr>
              <w:cnfStyle w:val="000000000000"/>
              <w:rPr>
                <w:sz w:val="28"/>
                <w:szCs w:val="28"/>
              </w:rPr>
            </w:pPr>
            <w:r w:rsidRPr="00DB66F5">
              <w:rPr>
                <w:sz w:val="28"/>
                <w:szCs w:val="28"/>
              </w:rPr>
              <w:t>Манометры деформационные показывающие и измерительные преобразователи давления ГСП.</w:t>
            </w:r>
          </w:p>
          <w:p w:rsidR="008F36E3" w:rsidRPr="00AB5981" w:rsidRDefault="00DB66F5" w:rsidP="00DB66F5">
            <w:pPr>
              <w:cnfStyle w:val="000000000000"/>
              <w:rPr>
                <w:sz w:val="28"/>
                <w:szCs w:val="28"/>
              </w:rPr>
            </w:pPr>
            <w:r w:rsidRPr="00DB66F5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DB66F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2017-08-23T10:55:00Z</dcterms:created>
  <dcterms:modified xsi:type="dcterms:W3CDTF">2017-08-23T10:56:00Z</dcterms:modified>
</cp:coreProperties>
</file>